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21A" w:rsidRDefault="00D9521A" w:rsidP="00D9521A">
      <w:pPr>
        <w:jc w:val="center"/>
        <w:rPr>
          <w:rFonts w:ascii="TH SarabunIT๙" w:hAnsi="TH SarabunIT๙" w:cs="TH SarabunIT๙" w:hint="cs"/>
          <w:b/>
          <w:bCs/>
        </w:rPr>
      </w:pPr>
      <w:r>
        <w:object w:dxaOrig="1872" w:dyaOrig="20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82.5pt" o:ole="" fillcolor="window">
            <v:imagedata r:id="rId5" o:title=""/>
          </v:shape>
          <o:OLEObject Type="Embed" ProgID="MS_ClipArt_Gallery.2" ShapeID="_x0000_i1025" DrawAspect="Content" ObjectID="_1656592680" r:id="rId6"/>
        </w:object>
      </w:r>
    </w:p>
    <w:p w:rsidR="00D9521A" w:rsidRPr="008F586D" w:rsidRDefault="00D9521A" w:rsidP="00D9521A">
      <w:pPr>
        <w:jc w:val="center"/>
        <w:rPr>
          <w:rFonts w:ascii="TH SarabunIT๙" w:hAnsi="TH SarabunIT๙" w:cs="TH SarabunIT๙"/>
          <w:b/>
          <w:bCs/>
        </w:rPr>
      </w:pPr>
      <w:r w:rsidRPr="008F586D">
        <w:rPr>
          <w:rFonts w:ascii="TH SarabunIT๙" w:hAnsi="TH SarabunIT๙" w:cs="TH SarabunIT๙"/>
          <w:b/>
          <w:bCs/>
          <w:cs/>
        </w:rPr>
        <w:t>ประกาศเทศบาลตำบลไม้เรียง</w:t>
      </w:r>
    </w:p>
    <w:p w:rsidR="00D9521A" w:rsidRDefault="00D9521A" w:rsidP="00D9521A">
      <w:pPr>
        <w:jc w:val="center"/>
        <w:rPr>
          <w:rFonts w:ascii="TH SarabunIT๙" w:hAnsi="TH SarabunIT๙" w:cs="TH SarabunIT๙"/>
          <w:b/>
          <w:bCs/>
        </w:rPr>
      </w:pPr>
      <w:r w:rsidRPr="008F586D">
        <w:rPr>
          <w:rFonts w:ascii="TH SarabunIT๙" w:hAnsi="TH SarabunIT๙" w:cs="TH SarabunIT๙"/>
          <w:b/>
          <w:bCs/>
          <w:cs/>
        </w:rPr>
        <w:t>เรื่อง  ประกาศใช้แผนพัฒนา</w:t>
      </w:r>
      <w:r>
        <w:rPr>
          <w:rFonts w:ascii="TH SarabunIT๙" w:hAnsi="TH SarabunIT๙" w:cs="TH SarabunIT๙" w:hint="cs"/>
          <w:b/>
          <w:bCs/>
          <w:cs/>
        </w:rPr>
        <w:t>ท้องถิ่น</w:t>
      </w:r>
      <w:r w:rsidRPr="008F586D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(</w:t>
      </w:r>
      <w:r w:rsidRPr="008F586D">
        <w:rPr>
          <w:rFonts w:ascii="TH SarabunIT๙" w:hAnsi="TH SarabunIT๙" w:cs="TH SarabunIT๙"/>
          <w:b/>
          <w:bCs/>
          <w:cs/>
        </w:rPr>
        <w:t>พ</w:t>
      </w:r>
      <w:r w:rsidRPr="008F586D">
        <w:rPr>
          <w:rFonts w:ascii="TH SarabunIT๙" w:hAnsi="TH SarabunIT๙" w:cs="TH SarabunIT๙"/>
          <w:b/>
          <w:bCs/>
        </w:rPr>
        <w:t>.</w:t>
      </w:r>
      <w:r w:rsidRPr="008F586D">
        <w:rPr>
          <w:rFonts w:ascii="TH SarabunIT๙" w:hAnsi="TH SarabunIT๙" w:cs="TH SarabunIT๙"/>
          <w:b/>
          <w:bCs/>
          <w:cs/>
        </w:rPr>
        <w:t>ศ</w:t>
      </w:r>
      <w:r w:rsidRPr="008F586D">
        <w:rPr>
          <w:rFonts w:ascii="TH SarabunIT๙" w:hAnsi="TH SarabunIT๙" w:cs="TH SarabunIT๙"/>
          <w:b/>
          <w:bCs/>
        </w:rPr>
        <w:t>. 25</w:t>
      </w:r>
      <w:r>
        <w:rPr>
          <w:rFonts w:ascii="TH SarabunIT๙" w:hAnsi="TH SarabunIT๙" w:cs="TH SarabunIT๙"/>
          <w:b/>
          <w:bCs/>
        </w:rPr>
        <w:t>61</w:t>
      </w:r>
      <w:r w:rsidRPr="008F586D">
        <w:rPr>
          <w:rFonts w:ascii="TH SarabunIT๙" w:hAnsi="TH SarabunIT๙" w:cs="TH SarabunIT๙"/>
          <w:b/>
          <w:bCs/>
        </w:rPr>
        <w:t xml:space="preserve"> – 25</w:t>
      </w:r>
      <w:r>
        <w:rPr>
          <w:rFonts w:ascii="TH SarabunIT๙" w:hAnsi="TH SarabunIT๙" w:cs="TH SarabunIT๙"/>
          <w:b/>
          <w:bCs/>
        </w:rPr>
        <w:t>65</w:t>
      </w:r>
      <w:r>
        <w:rPr>
          <w:rFonts w:ascii="TH SarabunIT๙" w:hAnsi="TH SarabunIT๙" w:cs="TH SarabunIT๙" w:hint="cs"/>
          <w:b/>
          <w:bCs/>
          <w:cs/>
        </w:rPr>
        <w:t>)</w:t>
      </w:r>
    </w:p>
    <w:p w:rsidR="00D9521A" w:rsidRPr="00C4046A" w:rsidRDefault="00D9521A" w:rsidP="00D9521A">
      <w:pPr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เพิ่มเติม เปลี่ยนแปลง ครั้งที่ 1  ประจำปี 2563</w:t>
      </w:r>
    </w:p>
    <w:p w:rsidR="00D9521A" w:rsidRPr="008F586D" w:rsidRDefault="00D9521A" w:rsidP="00D9521A">
      <w:pPr>
        <w:jc w:val="center"/>
        <w:rPr>
          <w:rFonts w:ascii="TH SarabunIT๙" w:hAnsi="TH SarabunIT๙" w:cs="TH SarabunIT๙"/>
          <w:b/>
          <w:bCs/>
        </w:rPr>
      </w:pPr>
      <w:r w:rsidRPr="008F586D">
        <w:rPr>
          <w:rFonts w:ascii="TH SarabunIT๙" w:hAnsi="TH SarabunIT๙" w:cs="TH SarabunIT๙"/>
          <w:b/>
          <w:bCs/>
        </w:rPr>
        <w:t>…………………………………</w:t>
      </w:r>
    </w:p>
    <w:p w:rsidR="00D9521A" w:rsidRPr="008F586D" w:rsidRDefault="00D9521A" w:rsidP="00D9521A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D9521A" w:rsidRPr="00C4046A" w:rsidRDefault="00D9521A" w:rsidP="00D9521A">
      <w:pPr>
        <w:jc w:val="thaiDistribute"/>
        <w:rPr>
          <w:rFonts w:ascii="TH SarabunIT๙" w:hAnsi="TH SarabunIT๙" w:cs="TH SarabunIT๙"/>
          <w:cs/>
        </w:rPr>
      </w:pPr>
      <w:r w:rsidRPr="008F586D">
        <w:rPr>
          <w:rFonts w:ascii="TH SarabunIT๙" w:hAnsi="TH SarabunIT๙" w:cs="TH SarabunIT๙"/>
          <w:b/>
          <w:bCs/>
        </w:rPr>
        <w:tab/>
      </w:r>
      <w:r w:rsidRPr="008F586D">
        <w:rPr>
          <w:rFonts w:ascii="TH SarabunIT๙" w:hAnsi="TH SarabunIT๙" w:cs="TH SarabunIT๙"/>
          <w:b/>
          <w:bCs/>
        </w:rPr>
        <w:tab/>
      </w:r>
      <w:r w:rsidRPr="008F586D">
        <w:rPr>
          <w:rFonts w:ascii="TH SarabunIT๙" w:hAnsi="TH SarabunIT๙" w:cs="TH SarabunIT๙"/>
          <w:cs/>
        </w:rPr>
        <w:t>ตามที่</w:t>
      </w:r>
      <w:r>
        <w:rPr>
          <w:rFonts w:ascii="TH SarabunIT๙" w:hAnsi="TH SarabunIT๙" w:cs="TH SarabunIT๙" w:hint="cs"/>
          <w:cs/>
        </w:rPr>
        <w:t xml:space="preserve"> </w:t>
      </w:r>
      <w:r w:rsidRPr="008F586D">
        <w:rPr>
          <w:rFonts w:ascii="TH SarabunIT๙" w:hAnsi="TH SarabunIT๙" w:cs="TH SarabunIT๙"/>
          <w:cs/>
        </w:rPr>
        <w:t>เทศบาลตำบลไม้เรียง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  <w:cs/>
        </w:rPr>
        <w:t>ได้ดำเนินการจัดทำแผนพัฒนา</w:t>
      </w:r>
      <w:r>
        <w:rPr>
          <w:rFonts w:ascii="TH SarabunIT๙" w:hAnsi="TH SarabunIT๙" w:cs="TH SarabunIT๙" w:hint="cs"/>
          <w:cs/>
        </w:rPr>
        <w:t>ท้องถิ่น (</w:t>
      </w:r>
      <w:r w:rsidRPr="008F586D">
        <w:rPr>
          <w:rFonts w:ascii="TH SarabunIT๙" w:hAnsi="TH SarabunIT๙" w:cs="TH SarabunIT๙"/>
          <w:cs/>
        </w:rPr>
        <w:t>พ</w:t>
      </w:r>
      <w:r w:rsidRPr="008F586D">
        <w:rPr>
          <w:rFonts w:ascii="TH SarabunIT๙" w:hAnsi="TH SarabunIT๙" w:cs="TH SarabunIT๙"/>
        </w:rPr>
        <w:t>.</w:t>
      </w:r>
      <w:r w:rsidRPr="008F586D">
        <w:rPr>
          <w:rFonts w:ascii="TH SarabunIT๙" w:hAnsi="TH SarabunIT๙" w:cs="TH SarabunIT๙"/>
          <w:cs/>
        </w:rPr>
        <w:t>ศ</w:t>
      </w:r>
      <w:r w:rsidRPr="008F586D">
        <w:rPr>
          <w:rFonts w:ascii="TH SarabunIT๙" w:hAnsi="TH SarabunIT๙" w:cs="TH SarabunIT๙"/>
        </w:rPr>
        <w:t>. 25</w:t>
      </w:r>
      <w:r>
        <w:rPr>
          <w:rFonts w:ascii="TH SarabunIT๙" w:hAnsi="TH SarabunIT๙" w:cs="TH SarabunIT๙"/>
        </w:rPr>
        <w:t>61</w:t>
      </w:r>
      <w:r w:rsidRPr="008F586D">
        <w:rPr>
          <w:rFonts w:ascii="TH SarabunIT๙" w:hAnsi="TH SarabunIT๙" w:cs="TH SarabunIT๙"/>
        </w:rPr>
        <w:t xml:space="preserve"> – 25</w:t>
      </w:r>
      <w:r>
        <w:rPr>
          <w:rFonts w:ascii="TH SarabunIT๙" w:hAnsi="TH SarabunIT๙" w:cs="TH SarabunIT๙"/>
        </w:rPr>
        <w:t>65</w:t>
      </w:r>
      <w:r>
        <w:rPr>
          <w:rFonts w:ascii="TH SarabunIT๙" w:hAnsi="TH SarabunIT๙" w:cs="TH SarabunIT๙" w:hint="cs"/>
          <w:cs/>
        </w:rPr>
        <w:t>)</w:t>
      </w:r>
    </w:p>
    <w:p w:rsidR="00D9521A" w:rsidRPr="008F586D" w:rsidRDefault="00D9521A" w:rsidP="00D9521A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เพิ่มเติม เปลี่ยนแปลง ครั้งที่ 1  ประจำปี 2563 </w:t>
      </w:r>
      <w:r w:rsidRPr="008F586D">
        <w:rPr>
          <w:rFonts w:ascii="TH SarabunIT๙" w:hAnsi="TH SarabunIT๙" w:cs="TH SarabunIT๙"/>
          <w:cs/>
        </w:rPr>
        <w:t>แล้วเสร็จ</w:t>
      </w:r>
      <w:r w:rsidRPr="008F586D">
        <w:rPr>
          <w:rFonts w:ascii="TH SarabunIT๙" w:hAnsi="TH SarabunIT๙" w:cs="TH SarabunIT๙"/>
        </w:rPr>
        <w:t xml:space="preserve">  </w:t>
      </w:r>
      <w:r w:rsidRPr="008F586D">
        <w:rPr>
          <w:rFonts w:ascii="TH SarabunIT๙" w:hAnsi="TH SarabunIT๙" w:cs="TH SarabunIT๙"/>
          <w:cs/>
        </w:rPr>
        <w:t>โดยได้รับความเห็นชอบจากคณะกรรมการพัฒนาเทศบาลตำบลไม้เรียง</w:t>
      </w:r>
      <w:r w:rsidRPr="008F586D">
        <w:rPr>
          <w:rFonts w:ascii="TH SarabunIT๙" w:hAnsi="TH SarabunIT๙" w:cs="TH SarabunIT๙"/>
        </w:rPr>
        <w:t xml:space="preserve">  </w:t>
      </w:r>
      <w:r w:rsidRPr="008F586D">
        <w:rPr>
          <w:rFonts w:ascii="TH SarabunIT๙" w:hAnsi="TH SarabunIT๙" w:cs="TH SarabunIT๙"/>
          <w:cs/>
        </w:rPr>
        <w:t xml:space="preserve">ในคราวประชุมเมื่อวันที่ </w:t>
      </w:r>
      <w:r w:rsidRPr="008F586D"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</w:rPr>
        <w:t xml:space="preserve">26  </w:t>
      </w:r>
      <w:r>
        <w:rPr>
          <w:rFonts w:ascii="TH SarabunIT๙" w:hAnsi="TH SarabunIT๙" w:cs="TH SarabunIT๙" w:hint="cs"/>
          <w:cs/>
        </w:rPr>
        <w:t>มิถุนายน  2563</w:t>
      </w:r>
      <w:r w:rsidRPr="008F586D">
        <w:rPr>
          <w:rFonts w:ascii="TH SarabunIT๙" w:hAnsi="TH SarabunIT๙" w:cs="TH SarabunIT๙"/>
          <w:cs/>
        </w:rPr>
        <w:t xml:space="preserve">   ไป</w:t>
      </w:r>
      <w:r w:rsidRPr="008F586D">
        <w:rPr>
          <w:rFonts w:ascii="TH SarabunIT๙" w:hAnsi="TH SarabunIT๙" w:cs="TH SarabunIT๙"/>
        </w:rPr>
        <w:t xml:space="preserve">  </w:t>
      </w:r>
      <w:r w:rsidRPr="008F586D">
        <w:rPr>
          <w:rFonts w:ascii="TH SarabunIT๙" w:hAnsi="TH SarabunIT๙" w:cs="TH SarabunIT๙"/>
          <w:cs/>
        </w:rPr>
        <w:t>แล้วนั้น</w:t>
      </w:r>
    </w:p>
    <w:p w:rsidR="00D9521A" w:rsidRPr="008F586D" w:rsidRDefault="00D9521A" w:rsidP="00D9521A">
      <w:pPr>
        <w:rPr>
          <w:rFonts w:ascii="TH SarabunIT๙" w:hAnsi="TH SarabunIT๙" w:cs="TH SarabunIT๙"/>
          <w:sz w:val="16"/>
          <w:szCs w:val="16"/>
        </w:rPr>
      </w:pPr>
    </w:p>
    <w:p w:rsidR="00D9521A" w:rsidRPr="008F586D" w:rsidRDefault="00D9521A" w:rsidP="00D9521A">
      <w:pPr>
        <w:jc w:val="thaiDistribute"/>
        <w:rPr>
          <w:rFonts w:ascii="TH SarabunIT๙" w:hAnsi="TH SarabunIT๙" w:cs="TH SarabunIT๙"/>
        </w:rPr>
      </w:pPr>
      <w:r w:rsidRPr="008F586D">
        <w:rPr>
          <w:rFonts w:ascii="TH SarabunIT๙" w:hAnsi="TH SarabunIT๙" w:cs="TH SarabunIT๙"/>
        </w:rPr>
        <w:tab/>
      </w:r>
      <w:r w:rsidRPr="008F586D">
        <w:rPr>
          <w:rFonts w:ascii="TH SarabunIT๙" w:hAnsi="TH SarabunIT๙" w:cs="TH SarabunIT๙"/>
        </w:rPr>
        <w:tab/>
      </w:r>
      <w:r w:rsidRPr="008F586D">
        <w:rPr>
          <w:rFonts w:ascii="TH SarabunIT๙" w:hAnsi="TH SarabunIT๙" w:cs="TH SarabunIT๙"/>
          <w:cs/>
        </w:rPr>
        <w:t xml:space="preserve">เพื่อปฏิบัติให้เป็นไปตามระเบียบกระทรวงมหาดไทย </w:t>
      </w:r>
      <w:r w:rsidRPr="008F586D">
        <w:rPr>
          <w:rFonts w:ascii="TH SarabunIT๙" w:hAnsi="TH SarabunIT๙" w:cs="TH SarabunIT๙"/>
        </w:rPr>
        <w:t xml:space="preserve"> </w:t>
      </w:r>
      <w:r w:rsidRPr="008F586D">
        <w:rPr>
          <w:rFonts w:ascii="TH SarabunIT๙" w:hAnsi="TH SarabunIT๙" w:cs="TH SarabunIT๙"/>
          <w:cs/>
        </w:rPr>
        <w:t>ว่าด้วยการจัดทำแผนพัฒนาขององค์กรปกครองส่วนท้องถิ่น พ</w:t>
      </w:r>
      <w:r w:rsidRPr="008F586D">
        <w:rPr>
          <w:rFonts w:ascii="TH SarabunIT๙" w:hAnsi="TH SarabunIT๙" w:cs="TH SarabunIT๙"/>
        </w:rPr>
        <w:t>.</w:t>
      </w:r>
      <w:r w:rsidRPr="008F586D">
        <w:rPr>
          <w:rFonts w:ascii="TH SarabunIT๙" w:hAnsi="TH SarabunIT๙" w:cs="TH SarabunIT๙"/>
          <w:cs/>
        </w:rPr>
        <w:t>ศ</w:t>
      </w:r>
      <w:r w:rsidRPr="008F586D">
        <w:rPr>
          <w:rFonts w:ascii="TH SarabunIT๙" w:hAnsi="TH SarabunIT๙" w:cs="TH SarabunIT๙"/>
        </w:rPr>
        <w:t xml:space="preserve">. 2548 </w:t>
      </w:r>
      <w:r>
        <w:rPr>
          <w:rFonts w:ascii="TH SarabunIT๙" w:hAnsi="TH SarabunIT๙" w:cs="TH SarabunIT๙" w:hint="cs"/>
          <w:cs/>
        </w:rPr>
        <w:t xml:space="preserve">  แก้ไขเพิ่มเติม  (ฉบับที่ 2) พ.ศ. 2559 และ (ฉบับที่ 3) พ.ศ. 2561  </w:t>
      </w:r>
      <w:r w:rsidRPr="008F586D">
        <w:rPr>
          <w:rFonts w:ascii="TH SarabunIT๙" w:hAnsi="TH SarabunIT๙" w:cs="TH SarabunIT๙"/>
        </w:rPr>
        <w:t xml:space="preserve"> </w:t>
      </w:r>
      <w:r w:rsidRPr="008F586D">
        <w:rPr>
          <w:rFonts w:ascii="TH SarabunIT๙" w:hAnsi="TH SarabunIT๙" w:cs="TH SarabunIT๙"/>
          <w:cs/>
        </w:rPr>
        <w:t xml:space="preserve">ข้อ  </w:t>
      </w:r>
      <w:r w:rsidRPr="008F586D">
        <w:rPr>
          <w:rFonts w:ascii="TH SarabunIT๙" w:hAnsi="TH SarabunIT๙" w:cs="TH SarabunIT๙"/>
        </w:rPr>
        <w:t xml:space="preserve">24  </w:t>
      </w:r>
      <w:r w:rsidRPr="008F586D">
        <w:rPr>
          <w:rFonts w:ascii="TH SarabunIT๙" w:hAnsi="TH SarabunIT๙" w:cs="TH SarabunIT๙"/>
          <w:cs/>
        </w:rPr>
        <w:t>จึงขอประกาศใช้แผนพัฒนา</w:t>
      </w:r>
      <w:r>
        <w:rPr>
          <w:rFonts w:ascii="TH SarabunIT๙" w:hAnsi="TH SarabunIT๙" w:cs="TH SarabunIT๙" w:hint="cs"/>
          <w:cs/>
        </w:rPr>
        <w:t>ท้องถิ่น (</w:t>
      </w:r>
      <w:r w:rsidRPr="008F586D">
        <w:rPr>
          <w:rFonts w:ascii="TH SarabunIT๙" w:hAnsi="TH SarabunIT๙" w:cs="TH SarabunIT๙"/>
          <w:cs/>
        </w:rPr>
        <w:t>พ</w:t>
      </w:r>
      <w:r w:rsidRPr="008F586D">
        <w:rPr>
          <w:rFonts w:ascii="TH SarabunIT๙" w:hAnsi="TH SarabunIT๙" w:cs="TH SarabunIT๙"/>
        </w:rPr>
        <w:t>.</w:t>
      </w:r>
      <w:r w:rsidRPr="008F586D">
        <w:rPr>
          <w:rFonts w:ascii="TH SarabunIT๙" w:hAnsi="TH SarabunIT๙" w:cs="TH SarabunIT๙"/>
          <w:cs/>
        </w:rPr>
        <w:t>ศ</w:t>
      </w:r>
      <w:r w:rsidRPr="008F586D">
        <w:rPr>
          <w:rFonts w:ascii="TH SarabunIT๙" w:hAnsi="TH SarabunIT๙" w:cs="TH SarabunIT๙"/>
        </w:rPr>
        <w:t>. 25</w:t>
      </w:r>
      <w:r>
        <w:rPr>
          <w:rFonts w:ascii="TH SarabunIT๙" w:hAnsi="TH SarabunIT๙" w:cs="TH SarabunIT๙" w:hint="cs"/>
          <w:cs/>
        </w:rPr>
        <w:t>61</w:t>
      </w:r>
      <w:r w:rsidRPr="008F586D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>–</w:t>
      </w:r>
      <w:r w:rsidRPr="008F586D">
        <w:rPr>
          <w:rFonts w:ascii="TH SarabunIT๙" w:hAnsi="TH SarabunIT๙" w:cs="TH SarabunIT๙"/>
        </w:rPr>
        <w:t xml:space="preserve"> 25</w:t>
      </w:r>
      <w:r>
        <w:rPr>
          <w:rFonts w:ascii="TH SarabunIT๙" w:hAnsi="TH SarabunIT๙" w:cs="TH SarabunIT๙"/>
        </w:rPr>
        <w:t>65</w:t>
      </w:r>
      <w:r>
        <w:rPr>
          <w:rFonts w:ascii="TH SarabunIT๙" w:hAnsi="TH SarabunIT๙" w:cs="TH SarabunIT๙" w:hint="cs"/>
          <w:cs/>
        </w:rPr>
        <w:t>)</w:t>
      </w:r>
      <w:r w:rsidRPr="008F586D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เพิ่มเติม เปลี่ยนแปลง ครั้งที่ 1  ประจำปี 2563</w:t>
      </w:r>
      <w:r w:rsidRPr="008F586D">
        <w:rPr>
          <w:rFonts w:ascii="TH SarabunIT๙" w:hAnsi="TH SarabunIT๙" w:cs="TH SarabunIT๙"/>
        </w:rPr>
        <w:t xml:space="preserve"> </w:t>
      </w:r>
      <w:r w:rsidRPr="008F586D">
        <w:rPr>
          <w:rFonts w:ascii="TH SarabunIT๙" w:hAnsi="TH SarabunIT๙" w:cs="TH SarabunIT๙"/>
          <w:cs/>
        </w:rPr>
        <w:t>สำหรับใช้เป็นกรอบและแนวทางในการบริหารพัฒนาท้องถิ่นให้เจริญก้าวหน้าอย่างมีระบบและมีประสิทธิภาพสูงสุดต่อไป</w:t>
      </w:r>
    </w:p>
    <w:p w:rsidR="00D9521A" w:rsidRPr="008F586D" w:rsidRDefault="00D9521A" w:rsidP="00D9521A">
      <w:pPr>
        <w:rPr>
          <w:rFonts w:ascii="TH SarabunIT๙" w:hAnsi="TH SarabunIT๙" w:cs="TH SarabunIT๙"/>
          <w:sz w:val="16"/>
          <w:szCs w:val="16"/>
        </w:rPr>
      </w:pPr>
    </w:p>
    <w:p w:rsidR="00D9521A" w:rsidRPr="008F586D" w:rsidRDefault="00D9521A" w:rsidP="00D9521A">
      <w:pPr>
        <w:rPr>
          <w:rFonts w:ascii="TH SarabunIT๙" w:hAnsi="TH SarabunIT๙" w:cs="TH SarabunIT๙"/>
        </w:rPr>
      </w:pPr>
      <w:r w:rsidRPr="008F586D">
        <w:rPr>
          <w:rFonts w:ascii="TH SarabunIT๙" w:hAnsi="TH SarabunIT๙" w:cs="TH SarabunIT๙"/>
        </w:rPr>
        <w:tab/>
      </w:r>
      <w:r w:rsidRPr="008F586D">
        <w:rPr>
          <w:rFonts w:ascii="TH SarabunIT๙" w:hAnsi="TH SarabunIT๙" w:cs="TH SarabunIT๙"/>
        </w:rPr>
        <w:tab/>
      </w:r>
      <w:r w:rsidRPr="008F586D">
        <w:rPr>
          <w:rFonts w:ascii="TH SarabunIT๙" w:hAnsi="TH SarabunIT๙" w:cs="TH SarabunIT๙"/>
          <w:cs/>
        </w:rPr>
        <w:t>จึงประกาศมาให้ทราบโดยทั่วกัน</w:t>
      </w:r>
    </w:p>
    <w:p w:rsidR="00D9521A" w:rsidRPr="008F586D" w:rsidRDefault="00D9521A" w:rsidP="00D9521A">
      <w:pPr>
        <w:rPr>
          <w:rFonts w:ascii="TH SarabunIT๙" w:hAnsi="TH SarabunIT๙" w:cs="TH SarabunIT๙"/>
          <w:sz w:val="16"/>
          <w:szCs w:val="16"/>
        </w:rPr>
      </w:pPr>
    </w:p>
    <w:p w:rsidR="00D9521A" w:rsidRPr="00C4046A" w:rsidRDefault="00D9521A" w:rsidP="00D9521A">
      <w:pPr>
        <w:rPr>
          <w:rFonts w:ascii="TH SarabunIT๙" w:hAnsi="TH SarabunIT๙" w:cs="TH SarabunIT๙"/>
          <w:cs/>
        </w:rPr>
      </w:pPr>
      <w:r w:rsidRPr="008F586D">
        <w:rPr>
          <w:rFonts w:ascii="TH SarabunIT๙" w:hAnsi="TH SarabunIT๙" w:cs="TH SarabunIT๙"/>
        </w:rPr>
        <w:tab/>
      </w:r>
      <w:r w:rsidRPr="008F586D">
        <w:rPr>
          <w:rFonts w:ascii="TH SarabunIT๙" w:hAnsi="TH SarabunIT๙" w:cs="TH SarabunIT๙"/>
        </w:rPr>
        <w:tab/>
      </w:r>
      <w:r w:rsidRPr="008F586D">
        <w:rPr>
          <w:rFonts w:ascii="TH SarabunIT๙" w:hAnsi="TH SarabunIT๙" w:cs="TH SarabunIT๙"/>
        </w:rPr>
        <w:tab/>
      </w:r>
      <w:r w:rsidRPr="008F586D">
        <w:rPr>
          <w:rFonts w:ascii="TH SarabunIT๙" w:hAnsi="TH SarabunIT๙" w:cs="TH SarabunIT๙"/>
          <w:cs/>
        </w:rPr>
        <w:t xml:space="preserve">ประกาศ </w:t>
      </w:r>
      <w:r w:rsidRPr="008F586D">
        <w:rPr>
          <w:rFonts w:ascii="TH SarabunIT๙" w:hAnsi="TH SarabunIT๙" w:cs="TH SarabunIT๙"/>
        </w:rPr>
        <w:t xml:space="preserve"> </w:t>
      </w:r>
      <w:r w:rsidRPr="008F586D">
        <w:rPr>
          <w:rFonts w:ascii="TH SarabunIT๙" w:hAnsi="TH SarabunIT๙" w:cs="TH SarabunIT๙"/>
          <w:cs/>
        </w:rPr>
        <w:t xml:space="preserve">ณ  วันที่  </w:t>
      </w:r>
      <w:r w:rsidRPr="008F586D"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</w:rPr>
        <w:t xml:space="preserve">29  </w:t>
      </w:r>
      <w:r>
        <w:rPr>
          <w:rFonts w:ascii="TH SarabunIT๙" w:hAnsi="TH SarabunIT๙" w:cs="TH SarabunIT๙" w:hint="cs"/>
          <w:cs/>
        </w:rPr>
        <w:t xml:space="preserve"> มิถุนายน  พ.ศ. 2563</w:t>
      </w:r>
    </w:p>
    <w:p w:rsidR="00D9521A" w:rsidRPr="008F586D" w:rsidRDefault="00D9521A" w:rsidP="00D9521A">
      <w:pPr>
        <w:rPr>
          <w:rFonts w:ascii="TH SarabunIT๙" w:hAnsi="TH SarabunIT๙" w:cs="TH SarabunIT๙"/>
        </w:rPr>
      </w:pPr>
    </w:p>
    <w:p w:rsidR="00D9521A" w:rsidRDefault="00D9521A" w:rsidP="00D9521A">
      <w:pPr>
        <w:rPr>
          <w:rFonts w:ascii="TH SarabunIT๙" w:hAnsi="TH SarabunIT๙" w:cs="TH SarabunIT๙"/>
        </w:rPr>
      </w:pPr>
      <w:bookmarkStart w:id="0" w:name="_GoBack"/>
      <w:bookmarkEnd w:id="0"/>
    </w:p>
    <w:p w:rsidR="00D9521A" w:rsidRPr="008F586D" w:rsidRDefault="00D9521A" w:rsidP="00D9521A">
      <w:pPr>
        <w:rPr>
          <w:rFonts w:ascii="TH SarabunIT๙" w:hAnsi="TH SarabunIT๙" w:cs="TH SarabunIT๙"/>
        </w:rPr>
      </w:pPr>
    </w:p>
    <w:p w:rsidR="00D9521A" w:rsidRPr="008F586D" w:rsidRDefault="00D9521A" w:rsidP="00D9521A">
      <w:pPr>
        <w:jc w:val="center"/>
        <w:rPr>
          <w:rFonts w:ascii="TH SarabunIT๙" w:hAnsi="TH SarabunIT๙" w:cs="TH SarabunIT๙"/>
        </w:rPr>
      </w:pPr>
      <w:r w:rsidRPr="008F586D">
        <w:rPr>
          <w:rFonts w:ascii="TH SarabunIT๙" w:hAnsi="TH SarabunIT๙" w:cs="TH SarabunIT๙"/>
        </w:rPr>
        <w:t>(</w:t>
      </w:r>
      <w:proofErr w:type="gramStart"/>
      <w:r w:rsidRPr="008F586D">
        <w:rPr>
          <w:rFonts w:ascii="TH SarabunIT๙" w:hAnsi="TH SarabunIT๙" w:cs="TH SarabunIT๙"/>
          <w:cs/>
        </w:rPr>
        <w:t xml:space="preserve">นายชัยศรี  </w:t>
      </w:r>
      <w:proofErr w:type="spellStart"/>
      <w:r w:rsidRPr="008F586D">
        <w:rPr>
          <w:rFonts w:ascii="TH SarabunIT๙" w:hAnsi="TH SarabunIT๙" w:cs="TH SarabunIT๙"/>
          <w:cs/>
        </w:rPr>
        <w:t>มีพัฒน์</w:t>
      </w:r>
      <w:proofErr w:type="spellEnd"/>
      <w:proofErr w:type="gramEnd"/>
      <w:r w:rsidRPr="008F586D">
        <w:rPr>
          <w:rFonts w:ascii="TH SarabunIT๙" w:hAnsi="TH SarabunIT๙" w:cs="TH SarabunIT๙"/>
        </w:rPr>
        <w:t>)</w:t>
      </w:r>
    </w:p>
    <w:p w:rsidR="00D9521A" w:rsidRPr="008F586D" w:rsidRDefault="00D9521A" w:rsidP="00D9521A">
      <w:pPr>
        <w:jc w:val="center"/>
        <w:rPr>
          <w:rFonts w:ascii="TH SarabunIT๙" w:hAnsi="TH SarabunIT๙" w:cs="TH SarabunIT๙"/>
        </w:rPr>
      </w:pPr>
      <w:r w:rsidRPr="008F586D">
        <w:rPr>
          <w:rFonts w:ascii="TH SarabunIT๙" w:hAnsi="TH SarabunIT๙" w:cs="TH SarabunIT๙"/>
          <w:cs/>
        </w:rPr>
        <w:t xml:space="preserve"> นายกเทศมนตรีตำบลไม้เรียง</w:t>
      </w:r>
    </w:p>
    <w:p w:rsidR="00D9521A" w:rsidRDefault="00D9521A" w:rsidP="00D9521A">
      <w:pPr>
        <w:rPr>
          <w:rFonts w:ascii="TH SarabunIT๙" w:hAnsi="TH SarabunIT๙" w:cs="TH SarabunIT๙"/>
          <w:b/>
          <w:bCs/>
        </w:rPr>
      </w:pPr>
    </w:p>
    <w:p w:rsidR="00D9521A" w:rsidRDefault="00D9521A" w:rsidP="00D9521A">
      <w:pPr>
        <w:rPr>
          <w:rFonts w:ascii="TH SarabunIT๙" w:hAnsi="TH SarabunIT๙" w:cs="TH SarabunIT๙"/>
          <w:b/>
          <w:bCs/>
        </w:rPr>
      </w:pPr>
    </w:p>
    <w:p w:rsidR="00D9521A" w:rsidRDefault="00D9521A" w:rsidP="00D9521A">
      <w:pPr>
        <w:rPr>
          <w:rFonts w:ascii="TH SarabunIT๙" w:hAnsi="TH SarabunIT๙" w:cs="TH SarabunIT๙"/>
          <w:b/>
          <w:bCs/>
        </w:rPr>
      </w:pPr>
    </w:p>
    <w:p w:rsidR="00D9521A" w:rsidRDefault="00D9521A" w:rsidP="00D9521A">
      <w:pPr>
        <w:rPr>
          <w:rFonts w:ascii="TH SarabunIT๙" w:hAnsi="TH SarabunIT๙" w:cs="TH SarabunIT๙"/>
          <w:b/>
          <w:bCs/>
        </w:rPr>
      </w:pPr>
    </w:p>
    <w:p w:rsidR="00D9521A" w:rsidRDefault="00D9521A" w:rsidP="00D9521A">
      <w:pPr>
        <w:rPr>
          <w:rFonts w:ascii="TH SarabunIT๙" w:hAnsi="TH SarabunIT๙" w:cs="TH SarabunIT๙"/>
          <w:b/>
          <w:bCs/>
        </w:rPr>
      </w:pPr>
    </w:p>
    <w:p w:rsidR="00D9521A" w:rsidRDefault="00D9521A" w:rsidP="00D9521A">
      <w:pPr>
        <w:rPr>
          <w:rFonts w:ascii="TH SarabunIT๙" w:hAnsi="TH SarabunIT๙" w:cs="TH SarabunIT๙"/>
          <w:b/>
          <w:bCs/>
        </w:rPr>
      </w:pPr>
    </w:p>
    <w:p w:rsidR="00D9521A" w:rsidRDefault="00D9521A" w:rsidP="00D9521A">
      <w:pPr>
        <w:rPr>
          <w:rFonts w:ascii="TH SarabunIT๙" w:hAnsi="TH SarabunIT๙" w:cs="TH SarabunIT๙"/>
          <w:b/>
          <w:bCs/>
        </w:rPr>
      </w:pPr>
    </w:p>
    <w:p w:rsidR="00C91B08" w:rsidRDefault="00C91B08"/>
    <w:sectPr w:rsidR="00C91B08" w:rsidSect="00D9521A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Browallia New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TH NiramitIT๙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21A"/>
    <w:rsid w:val="00C91B08"/>
    <w:rsid w:val="00D9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1A"/>
    <w:pPr>
      <w:spacing w:after="0" w:line="240" w:lineRule="auto"/>
    </w:pPr>
    <w:rPr>
      <w:rFonts w:ascii="Browallia New" w:eastAsia="Cordia New" w:hAnsi="Browallia New" w:cs="Browall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1A"/>
    <w:pPr>
      <w:spacing w:after="0" w:line="240" w:lineRule="auto"/>
    </w:pPr>
    <w:rPr>
      <w:rFonts w:ascii="Browallia New" w:eastAsia="Cordia New" w:hAnsi="Browallia New" w:cs="Browall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</dc:creator>
  <cp:lastModifiedBy>inter</cp:lastModifiedBy>
  <cp:revision>1</cp:revision>
  <dcterms:created xsi:type="dcterms:W3CDTF">2020-07-18T08:50:00Z</dcterms:created>
  <dcterms:modified xsi:type="dcterms:W3CDTF">2020-07-18T08:52:00Z</dcterms:modified>
</cp:coreProperties>
</file>